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04EFC" w14:textId="71DCBE28" w:rsidR="00416C25" w:rsidRDefault="000D07EF" w:rsidP="00174C3E">
      <w:pPr>
        <w:spacing w:line="276" w:lineRule="auto"/>
      </w:pPr>
      <w:r>
        <w:tab/>
        <w:t>Sundbyberg 20</w:t>
      </w:r>
      <w:r w:rsidR="00CA4EA6">
        <w:t>24</w:t>
      </w:r>
      <w:r w:rsidR="000A2BB1">
        <w:t>-</w:t>
      </w:r>
      <w:r w:rsidR="00CA4EA6">
        <w:t>09-</w:t>
      </w:r>
      <w:r w:rsidR="00A72E6C">
        <w:t>15</w:t>
      </w:r>
    </w:p>
    <w:p w14:paraId="0782E56A" w14:textId="77777777" w:rsidR="00416C25" w:rsidRDefault="00416C25" w:rsidP="00174C3E">
      <w:pPr>
        <w:spacing w:line="276" w:lineRule="auto"/>
      </w:pPr>
    </w:p>
    <w:p w14:paraId="43A7D6C2" w14:textId="77777777" w:rsidR="000A2BB1" w:rsidRDefault="000A2BB1" w:rsidP="00174C3E">
      <w:pPr>
        <w:spacing w:line="276" w:lineRule="auto"/>
      </w:pPr>
    </w:p>
    <w:p w14:paraId="18E69800" w14:textId="08364C9F" w:rsidR="000A2BB1" w:rsidRDefault="000A2BB1" w:rsidP="00244AFD">
      <w:pPr>
        <w:tabs>
          <w:tab w:val="clear" w:pos="3686"/>
          <w:tab w:val="clear" w:pos="4536"/>
          <w:tab w:val="right" w:pos="7370"/>
        </w:tabs>
        <w:spacing w:line="276" w:lineRule="auto"/>
      </w:pPr>
      <w:r>
        <w:t>Vår referens:</w:t>
      </w:r>
      <w:r w:rsidR="00B27A97">
        <w:t xml:space="preserve"> Hanna Sejlitz</w:t>
      </w:r>
      <w:r w:rsidR="00244AFD">
        <w:tab/>
      </w:r>
    </w:p>
    <w:p w14:paraId="6161E6C1" w14:textId="77777777" w:rsidR="000A2BB1" w:rsidRDefault="000A2BB1" w:rsidP="00174C3E">
      <w:pPr>
        <w:spacing w:line="276" w:lineRule="auto"/>
      </w:pPr>
    </w:p>
    <w:p w14:paraId="03DE6125" w14:textId="3C51FB6B" w:rsidR="00174C3E" w:rsidRDefault="000A2BB1" w:rsidP="00174C3E">
      <w:pPr>
        <w:spacing w:line="276" w:lineRule="auto"/>
      </w:pPr>
      <w:r>
        <w:t xml:space="preserve">Mottagare: </w:t>
      </w:r>
      <w:r w:rsidR="00174C3E">
        <w:t>Socialtjänstminister Camilla Waltersson Grönvall</w:t>
      </w:r>
    </w:p>
    <w:p w14:paraId="0A071C5F" w14:textId="00BE016E" w:rsidR="00D83E41" w:rsidRDefault="00D83E41" w:rsidP="00174C3E">
      <w:pPr>
        <w:spacing w:line="276" w:lineRule="auto"/>
      </w:pPr>
      <w:hyperlink r:id="rId11" w:history="1">
        <w:r w:rsidRPr="00CE3A43">
          <w:rPr>
            <w:rStyle w:val="Hyperlnk"/>
          </w:rPr>
          <w:t>socialdepartementet.registrator@regeringskansliet.se</w:t>
        </w:r>
      </w:hyperlink>
      <w:r>
        <w:t xml:space="preserve"> </w:t>
      </w:r>
      <w:r w:rsidRPr="00D83E41">
        <w:t xml:space="preserve"> </w:t>
      </w:r>
    </w:p>
    <w:p w14:paraId="0541728E" w14:textId="77777777" w:rsidR="00174C3E" w:rsidRDefault="00174C3E" w:rsidP="00174C3E">
      <w:pPr>
        <w:spacing w:line="276" w:lineRule="auto"/>
      </w:pPr>
    </w:p>
    <w:p w14:paraId="3AD46836" w14:textId="77777777" w:rsidR="00174C3E" w:rsidRDefault="00174C3E" w:rsidP="00174C3E">
      <w:pPr>
        <w:pStyle w:val="Rubrik2"/>
        <w:spacing w:before="200" w:after="40" w:line="276" w:lineRule="auto"/>
        <w:rPr>
          <w:b w:val="0"/>
          <w:bCs w:val="0"/>
          <w:sz w:val="28"/>
          <w:szCs w:val="28"/>
        </w:rPr>
      </w:pPr>
      <w:r w:rsidRPr="00963297">
        <w:rPr>
          <w:sz w:val="28"/>
          <w:szCs w:val="28"/>
        </w:rPr>
        <w:t>Angående</w:t>
      </w:r>
      <w:r>
        <w:rPr>
          <w:sz w:val="28"/>
          <w:szCs w:val="28"/>
        </w:rPr>
        <w:t xml:space="preserve"> 2025 års </w:t>
      </w:r>
      <w:r w:rsidRPr="00963297">
        <w:rPr>
          <w:sz w:val="28"/>
          <w:szCs w:val="28"/>
        </w:rPr>
        <w:t>regleringsbrev till Socialstyrelsen</w:t>
      </w:r>
    </w:p>
    <w:p w14:paraId="01AEA30F" w14:textId="77777777" w:rsidR="00174C3E" w:rsidRPr="00D82085" w:rsidRDefault="00174C3E" w:rsidP="00174C3E">
      <w:pPr>
        <w:spacing w:line="276" w:lineRule="auto"/>
        <w:rPr>
          <w:b/>
          <w:bCs/>
          <w:sz w:val="28"/>
          <w:szCs w:val="28"/>
        </w:rPr>
      </w:pPr>
      <w:r w:rsidRPr="00174C3E">
        <w:rPr>
          <w:lang w:eastAsia="sv-SE"/>
        </w:rPr>
        <w:t>Funktionsrätt Sverige är en samarbetsorganisation för 53 funktionsrättsförbund som tillsammans representerar drygt 400 000 medlemmar. Vårt arbete grundar sig på mänskliga rättigheter när vi driver medlemmarnas funktionsrätt – rätten att fungera i samhällslivets alla delar på lika villkor. Vårt mål är ett samhälle för alla. Funktionsrättskonventionen är utgångspunkten för vårt arbete.</w:t>
      </w:r>
    </w:p>
    <w:p w14:paraId="23B215D9" w14:textId="3C7804F5" w:rsidR="00174C3E" w:rsidRDefault="00A72E6C" w:rsidP="00A72E6C">
      <w:pPr>
        <w:tabs>
          <w:tab w:val="clear" w:pos="3686"/>
          <w:tab w:val="clear" w:pos="4536"/>
          <w:tab w:val="left" w:pos="6602"/>
        </w:tabs>
        <w:spacing w:line="276" w:lineRule="auto"/>
        <w:rPr>
          <w:b/>
          <w:bCs/>
        </w:rPr>
      </w:pPr>
      <w:r>
        <w:rPr>
          <w:b/>
          <w:bCs/>
        </w:rPr>
        <w:tab/>
      </w:r>
    </w:p>
    <w:p w14:paraId="01FCDD6F" w14:textId="77777777" w:rsidR="00174C3E" w:rsidRPr="00174C3E" w:rsidRDefault="00174C3E" w:rsidP="00126A95">
      <w:pPr>
        <w:pStyle w:val="Rubrik2"/>
        <w:spacing w:before="200" w:after="60"/>
      </w:pPr>
      <w:r w:rsidRPr="00174C3E">
        <w:t>Vi uppmanar regeringen att i regleringsbrevet för 2025 ge Socialstyrelsen i uppdrag att:</w:t>
      </w:r>
    </w:p>
    <w:p w14:paraId="5CC7AD42" w14:textId="77777777" w:rsidR="00174C3E" w:rsidRDefault="00174C3E" w:rsidP="00174C3E">
      <w:pPr>
        <w:spacing w:line="276" w:lineRule="auto"/>
        <w:rPr>
          <w:lang w:eastAsia="sv-SE"/>
        </w:rPr>
      </w:pPr>
    </w:p>
    <w:p w14:paraId="734EB72F" w14:textId="77777777" w:rsidR="00174C3E" w:rsidRPr="00174C3E" w:rsidRDefault="00174C3E" w:rsidP="00174C3E">
      <w:pPr>
        <w:pStyle w:val="Liststycke"/>
        <w:numPr>
          <w:ilvl w:val="0"/>
          <w:numId w:val="3"/>
        </w:numPr>
        <w:spacing w:line="276" w:lineRule="auto"/>
        <w:rPr>
          <w:rFonts w:ascii="Book Antiqua" w:hAnsi="Book Antiqua"/>
          <w:sz w:val="24"/>
          <w:szCs w:val="24"/>
          <w:lang w:eastAsia="sv-SE"/>
        </w:rPr>
      </w:pPr>
      <w:r w:rsidRPr="00174C3E">
        <w:rPr>
          <w:rFonts w:ascii="Book Antiqua" w:hAnsi="Book Antiqua"/>
          <w:sz w:val="24"/>
          <w:szCs w:val="24"/>
          <w:lang w:eastAsia="sv-SE"/>
        </w:rPr>
        <w:t>Inrätta ett nationellt kompetenscentrum om intellektuell funktionsnedsättning och autism vid myndigheten.</w:t>
      </w:r>
    </w:p>
    <w:p w14:paraId="2DD680BC" w14:textId="77777777" w:rsidR="00174C3E" w:rsidRDefault="00174C3E" w:rsidP="00174C3E">
      <w:pPr>
        <w:pStyle w:val="Liststycke"/>
        <w:numPr>
          <w:ilvl w:val="0"/>
          <w:numId w:val="3"/>
        </w:numPr>
        <w:spacing w:line="276" w:lineRule="auto"/>
        <w:rPr>
          <w:rFonts w:ascii="Book Antiqua" w:hAnsi="Book Antiqua"/>
          <w:sz w:val="24"/>
          <w:szCs w:val="24"/>
          <w:lang w:eastAsia="sv-SE"/>
        </w:rPr>
      </w:pPr>
      <w:r w:rsidRPr="00174C3E">
        <w:rPr>
          <w:rFonts w:ascii="Book Antiqua" w:hAnsi="Book Antiqua"/>
          <w:sz w:val="24"/>
          <w:szCs w:val="24"/>
          <w:lang w:eastAsia="sv-SE"/>
        </w:rPr>
        <w:t>Ta fram ett stödmaterial för handläggning enligt LSS.</w:t>
      </w:r>
    </w:p>
    <w:p w14:paraId="19156D1D" w14:textId="77777777" w:rsidR="00174C3E" w:rsidRPr="00174C3E" w:rsidRDefault="00174C3E" w:rsidP="00174C3E">
      <w:pPr>
        <w:pStyle w:val="Liststycke"/>
        <w:spacing w:line="276" w:lineRule="auto"/>
        <w:rPr>
          <w:rFonts w:ascii="Book Antiqua" w:hAnsi="Book Antiqua"/>
          <w:sz w:val="24"/>
          <w:szCs w:val="24"/>
          <w:lang w:eastAsia="sv-SE"/>
        </w:rPr>
      </w:pPr>
    </w:p>
    <w:p w14:paraId="6607A994" w14:textId="77777777" w:rsidR="00174C3E" w:rsidRPr="00174C3E" w:rsidRDefault="00174C3E" w:rsidP="00126A95">
      <w:pPr>
        <w:pStyle w:val="Rubrik2"/>
        <w:spacing w:before="200" w:after="60"/>
      </w:pPr>
      <w:r w:rsidRPr="00174C3E">
        <w:t>Nationellt kompetenscentrum för frågor om intellektuell funktionsnedsättning och autism</w:t>
      </w:r>
    </w:p>
    <w:p w14:paraId="4F018DDF" w14:textId="77777777" w:rsidR="00174C3E" w:rsidRDefault="00174C3E" w:rsidP="00174C3E">
      <w:pPr>
        <w:spacing w:after="120" w:line="276" w:lineRule="auto"/>
        <w:rPr>
          <w:lang w:eastAsia="sv-SE"/>
        </w:rPr>
      </w:pPr>
      <w:r w:rsidRPr="00AE47AC">
        <w:rPr>
          <w:lang w:eastAsia="sv-SE"/>
        </w:rPr>
        <w:t xml:space="preserve">Socialstyrelsen </w:t>
      </w:r>
      <w:r>
        <w:rPr>
          <w:lang w:eastAsia="sv-SE"/>
        </w:rPr>
        <w:t>hade ett regeringsuppdrag</w:t>
      </w:r>
      <w:r w:rsidRPr="00AE47AC">
        <w:rPr>
          <w:lang w:eastAsia="sv-SE"/>
        </w:rPr>
        <w:t xml:space="preserve"> att utreda förutsättningarna för ett nationellt kompetenscenter rörande intellektuell funktionsnedsättning och autism inom LSS (lag om stöd och service åt vissa funktionshindrade). I uppdraget </w:t>
      </w:r>
      <w:r>
        <w:rPr>
          <w:lang w:eastAsia="sv-SE"/>
        </w:rPr>
        <w:t>ingick</w:t>
      </w:r>
      <w:r w:rsidRPr="00AE47AC">
        <w:rPr>
          <w:lang w:eastAsia="sv-SE"/>
        </w:rPr>
        <w:t xml:space="preserve"> att föreslå lämplig aktör, arbetsuppgifter och möjliga aktörer att samarbeta med. Vidare </w:t>
      </w:r>
      <w:r>
        <w:rPr>
          <w:lang w:eastAsia="sv-SE"/>
        </w:rPr>
        <w:t>ingick</w:t>
      </w:r>
      <w:r w:rsidRPr="00AE47AC">
        <w:rPr>
          <w:lang w:eastAsia="sv-SE"/>
        </w:rPr>
        <w:t xml:space="preserve"> att beskriva verksamhetsmässiga, organisatoriska och personella konsekvenser, liksom att göra kostnadsberäkningar. </w:t>
      </w:r>
      <w:r>
        <w:rPr>
          <w:lang w:eastAsia="sv-SE"/>
        </w:rPr>
        <w:t>Redan 2022 lämnade Socialstyrelsen sitt</w:t>
      </w:r>
      <w:hyperlink r:id="rId12" w:history="1">
        <w:r w:rsidRPr="00174C3E">
          <w:rPr>
            <w:lang w:eastAsia="sv-SE"/>
          </w:rPr>
          <w:t xml:space="preserve"> förslag</w:t>
        </w:r>
      </w:hyperlink>
      <w:r>
        <w:rPr>
          <w:lang w:eastAsia="sv-SE"/>
        </w:rPr>
        <w:t xml:space="preserve"> i rapporten </w:t>
      </w:r>
      <w:r w:rsidRPr="00174C3E">
        <w:rPr>
          <w:lang w:eastAsia="sv-SE"/>
        </w:rPr>
        <w:t xml:space="preserve">Ett nationellt kompetenscentrum för frågor om intellektuell </w:t>
      </w:r>
      <w:r w:rsidRPr="00174C3E">
        <w:rPr>
          <w:lang w:eastAsia="sv-SE"/>
        </w:rPr>
        <w:lastRenderedPageBreak/>
        <w:t>funktionsnedsättning och autism.</w:t>
      </w:r>
      <w:r w:rsidRPr="009F72FC">
        <w:rPr>
          <w:lang w:eastAsia="sv-SE"/>
        </w:rPr>
        <w:t xml:space="preserve"> </w:t>
      </w:r>
      <w:r>
        <w:rPr>
          <w:lang w:eastAsia="sv-SE"/>
        </w:rPr>
        <w:t>Sedan dess har det inte hänt någonting.</w:t>
      </w:r>
    </w:p>
    <w:p w14:paraId="09AC8E90" w14:textId="77777777" w:rsidR="00174C3E" w:rsidRDefault="00174C3E" w:rsidP="00174C3E">
      <w:pPr>
        <w:spacing w:after="120" w:line="276" w:lineRule="auto"/>
        <w:rPr>
          <w:lang w:eastAsia="sv-SE"/>
        </w:rPr>
      </w:pPr>
      <w:r>
        <w:rPr>
          <w:lang w:eastAsia="sv-SE"/>
        </w:rPr>
        <w:t xml:space="preserve">Bakgrund till rapporten var ett tidigare </w:t>
      </w:r>
      <w:r w:rsidRPr="00F4504A">
        <w:rPr>
          <w:lang w:eastAsia="sv-SE"/>
        </w:rPr>
        <w:t>regeringsuppdrag att kartlägga och analysera kompetensen hos personal i LSS-insatserna bostad med särskild service för barn respektive vuxna. Kartläggningen visade att det finns ett stort behov av att stärka kompetensen inom så grundläggande områden som vad det innebär att ge stöd och service enligt LSS, vad olika funktionsnedsättningar innebär samt kommunikation</w:t>
      </w:r>
      <w:r w:rsidR="00E15406">
        <w:rPr>
          <w:rStyle w:val="Fotnotsreferens"/>
          <w:lang w:eastAsia="sv-SE"/>
        </w:rPr>
        <w:footnoteReference w:id="1"/>
      </w:r>
      <w:r w:rsidRPr="00F4504A">
        <w:rPr>
          <w:lang w:eastAsia="sv-SE"/>
        </w:rPr>
        <w:t xml:space="preserve">. </w:t>
      </w:r>
      <w:r>
        <w:rPr>
          <w:lang w:eastAsia="sv-SE"/>
        </w:rPr>
        <w:t>Ett av Socialstyrelsens åtgärdsförslag var att det skulle bildas ett nationellt kompetenscentrum för frågor om intellektuell funktionsnedsättning och autism. Myndigheten föreslog att kompetenscentrumet skulle inrättas vid Socialstyrelsen, i likhet med nationellt kompetenscentrum för äldreomsorg.</w:t>
      </w:r>
    </w:p>
    <w:p w14:paraId="3BE5E907" w14:textId="77777777" w:rsidR="00174C3E" w:rsidRDefault="00174C3E" w:rsidP="00174C3E">
      <w:pPr>
        <w:spacing w:after="120" w:line="276" w:lineRule="auto"/>
        <w:rPr>
          <w:lang w:eastAsia="sv-SE"/>
        </w:rPr>
      </w:pPr>
      <w:r w:rsidRPr="00F4504A">
        <w:rPr>
          <w:lang w:eastAsia="sv-SE"/>
        </w:rPr>
        <w:t xml:space="preserve">Inspektionen för vård och omsorgs, IVO, rapport om den nationella tillsynen av gruppbostäder (2023), </w:t>
      </w:r>
      <w:r w:rsidRPr="00CA50A0">
        <w:rPr>
          <w:lang w:eastAsia="sv-SE"/>
        </w:rPr>
        <w:t>visa</w:t>
      </w:r>
      <w:r>
        <w:rPr>
          <w:lang w:eastAsia="sv-SE"/>
        </w:rPr>
        <w:t xml:space="preserve">de tydligt </w:t>
      </w:r>
      <w:r w:rsidRPr="00F4504A">
        <w:rPr>
          <w:lang w:eastAsia="sv-SE"/>
        </w:rPr>
        <w:t>att bristande kunskap hos ledning och personal kan leda till ”oproportionerliga och eskalerande begränsningsåtgärder” och att de boendes rättigheter inte tillgodoses</w:t>
      </w:r>
      <w:r w:rsidR="00E15406">
        <w:rPr>
          <w:rStyle w:val="Fotnotsreferens"/>
          <w:lang w:eastAsia="sv-SE"/>
        </w:rPr>
        <w:footnoteReference w:id="2"/>
      </w:r>
      <w:r w:rsidRPr="00F4504A">
        <w:rPr>
          <w:lang w:eastAsia="sv-SE"/>
        </w:rPr>
        <w:t>.</w:t>
      </w:r>
    </w:p>
    <w:p w14:paraId="1B05DE14" w14:textId="6AD27273" w:rsidR="00174C3E" w:rsidRDefault="00174C3E" w:rsidP="00126A95">
      <w:pPr>
        <w:spacing w:after="120" w:line="276" w:lineRule="auto"/>
        <w:rPr>
          <w:lang w:eastAsia="sv-SE"/>
        </w:rPr>
      </w:pPr>
      <w:r>
        <w:rPr>
          <w:lang w:eastAsia="sv-SE"/>
        </w:rPr>
        <w:t xml:space="preserve">Vi menar att ett kompetenscentrum kan bli det nav, den nationella plattform, som idag saknas för att hantera och lösa stora utmaningar kopplade till livsvillkoren för personer med </w:t>
      </w:r>
      <w:r w:rsidRPr="0025151E">
        <w:rPr>
          <w:lang w:eastAsia="sv-SE"/>
        </w:rPr>
        <w:t>intellektuell funktionsnedsättning</w:t>
      </w:r>
      <w:r w:rsidRPr="00C152A5">
        <w:rPr>
          <w:lang w:eastAsia="sv-SE"/>
        </w:rPr>
        <w:t xml:space="preserve"> </w:t>
      </w:r>
      <w:r>
        <w:rPr>
          <w:lang w:eastAsia="sv-SE"/>
        </w:rPr>
        <w:t>och autism. Viktiga områden är exempelvis utmanande beteende, att förebygga tvångs- och begränsningsåtgärder, åldrande och övergrepp mot personer medintellektuell funktionsnedsättning och autism.  En viktig uppgift för ett kompetenscentrum är att samla in och sammanställa kunskap, till exempel aktuell forskning och evidensbaserad kunskap, och paketera och sprida den så att även icke-akademisk personal och/eller anhöriga kan ta del av innehållet.</w:t>
      </w:r>
    </w:p>
    <w:p w14:paraId="4B255F09" w14:textId="77777777" w:rsidR="00174C3E" w:rsidRPr="00E15406" w:rsidRDefault="00174C3E" w:rsidP="00126A95">
      <w:pPr>
        <w:pStyle w:val="Rubrik2"/>
        <w:spacing w:before="200" w:after="60"/>
      </w:pPr>
      <w:r w:rsidRPr="00E15406">
        <w:t>Stödmaterial för handläggning enligt LSS</w:t>
      </w:r>
    </w:p>
    <w:p w14:paraId="73BBB7D4" w14:textId="77777777" w:rsidR="00174C3E" w:rsidRDefault="00174C3E" w:rsidP="00174C3E">
      <w:pPr>
        <w:spacing w:line="276" w:lineRule="auto"/>
      </w:pPr>
      <w:r>
        <w:t xml:space="preserve">Socialstyrelsen konstaterar i rapporten </w:t>
      </w:r>
      <w:hyperlink r:id="rId13" w:history="1">
        <w:r w:rsidRPr="00174C3E">
          <w:rPr>
            <w:rStyle w:val="Hyperlnk"/>
          </w:rPr>
          <w:t>Förändringar av ledsagning över tid</w:t>
        </w:r>
      </w:hyperlink>
      <w:r>
        <w:t xml:space="preserve"> (2023) att det finns brister när det gäller handläggning av LSS-ärenden i kommunerna. Som exempel kan nämnas att </w:t>
      </w:r>
      <w:r w:rsidRPr="002E0F1A">
        <w:t xml:space="preserve">”betydande svårigheter i den dagliga livsföringen” i bestämmelsen </w:t>
      </w:r>
      <w:r w:rsidRPr="002E0F1A">
        <w:lastRenderedPageBreak/>
        <w:t xml:space="preserve">om personkretsen </w:t>
      </w:r>
      <w:r>
        <w:t xml:space="preserve">blandas ihop </w:t>
      </w:r>
      <w:r w:rsidRPr="002E0F1A">
        <w:t xml:space="preserve">med ”grundläggande behov” i bestämmelsen om personlig assistans. Det tyder på ett behov av stöd </w:t>
      </w:r>
      <w:r>
        <w:t>när det gäller</w:t>
      </w:r>
      <w:r w:rsidRPr="002E0F1A">
        <w:t xml:space="preserve"> personkretsbedömningen.</w:t>
      </w:r>
    </w:p>
    <w:p w14:paraId="03883EE0" w14:textId="77777777" w:rsidR="00174C3E" w:rsidRDefault="00174C3E" w:rsidP="0038351B">
      <w:pPr>
        <w:spacing w:after="120" w:line="276" w:lineRule="auto"/>
        <w:rPr>
          <w:lang w:eastAsia="sv-SE"/>
        </w:rPr>
      </w:pPr>
      <w:r>
        <w:t xml:space="preserve">Socialstyrelsen konstaterar att det även behövs </w:t>
      </w:r>
      <w:r w:rsidRPr="002E0F1A">
        <w:t xml:space="preserve">ökad kunskap om lagens intentioner och nationella mål för funktionshinderpolitiken. </w:t>
      </w:r>
      <w:r>
        <w:t xml:space="preserve">Socialstyrelsens analys visar exempelvis </w:t>
      </w:r>
      <w:r w:rsidRPr="002E0F1A">
        <w:t xml:space="preserve">att kommunerna i vissa fall begär in läkarintyg i ärenden där det inte behövs eftersom funktionsnedsättningen </w:t>
      </w:r>
      <w:r w:rsidRPr="002E0F1A">
        <w:rPr>
          <w:lang w:eastAsia="sv-SE"/>
        </w:rPr>
        <w:t xml:space="preserve">är varaktig. Det belastar såväl hälso- och sjukvården som enskilda. Det </w:t>
      </w:r>
      <w:r>
        <w:rPr>
          <w:lang w:eastAsia="sv-SE"/>
        </w:rPr>
        <w:t>finns även</w:t>
      </w:r>
      <w:r w:rsidRPr="002E0F1A">
        <w:rPr>
          <w:lang w:eastAsia="sv-SE"/>
        </w:rPr>
        <w:t xml:space="preserve"> behov av stöd </w:t>
      </w:r>
      <w:r>
        <w:rPr>
          <w:lang w:eastAsia="sv-SE"/>
        </w:rPr>
        <w:t xml:space="preserve">i kommunerna </w:t>
      </w:r>
      <w:r w:rsidRPr="002E0F1A">
        <w:rPr>
          <w:lang w:eastAsia="sv-SE"/>
        </w:rPr>
        <w:t>när det gäller vilka underlag som behövs i en utredning av personkretstillhörighet och behov av insatser enligt LSS.</w:t>
      </w:r>
      <w:r>
        <w:rPr>
          <w:lang w:eastAsia="sv-SE"/>
        </w:rPr>
        <w:t xml:space="preserve"> </w:t>
      </w:r>
    </w:p>
    <w:p w14:paraId="1CE0B86C" w14:textId="77777777" w:rsidR="00174C3E" w:rsidRDefault="00174C3E" w:rsidP="0038351B">
      <w:pPr>
        <w:spacing w:after="120" w:line="276" w:lineRule="auto"/>
      </w:pPr>
      <w:r>
        <w:rPr>
          <w:lang w:eastAsia="sv-SE"/>
        </w:rPr>
        <w:t>Vi föreslår att Socialstyrelsen får i uppdrag att ta fram</w:t>
      </w:r>
      <w:r w:rsidRPr="002E0F1A">
        <w:rPr>
          <w:lang w:eastAsia="sv-SE"/>
        </w:rPr>
        <w:t xml:space="preserve"> ett stödmaterial</w:t>
      </w:r>
      <w:r>
        <w:rPr>
          <w:lang w:eastAsia="sv-SE"/>
        </w:rPr>
        <w:t xml:space="preserve"> </w:t>
      </w:r>
      <w:r w:rsidRPr="002E0F1A">
        <w:rPr>
          <w:lang w:eastAsia="sv-SE"/>
        </w:rPr>
        <w:t>som tar upp alla</w:t>
      </w:r>
      <w:r w:rsidRPr="002E0F1A">
        <w:t xml:space="preserve"> dessa områden och som avser handläggning enligt LSS generellt. </w:t>
      </w:r>
      <w:r>
        <w:t>E</w:t>
      </w:r>
      <w:r w:rsidRPr="002E0F1A">
        <w:t xml:space="preserve">tt sådant stöd skulle kunna </w:t>
      </w:r>
      <w:r w:rsidRPr="00FD1042">
        <w:t>förbättra rättssäkerheten i bedömningar och beslut enligt LSS</w:t>
      </w:r>
      <w:r>
        <w:t xml:space="preserve"> och leda till </w:t>
      </w:r>
      <w:r w:rsidRPr="002E0F1A">
        <w:t xml:space="preserve">ökad likvärdighet mellan kommunerna. </w:t>
      </w:r>
    </w:p>
    <w:p w14:paraId="740FBEAE" w14:textId="77777777" w:rsidR="00174C3E" w:rsidRPr="008D5BCF" w:rsidRDefault="00174C3E" w:rsidP="00174C3E">
      <w:pPr>
        <w:spacing w:line="276" w:lineRule="auto"/>
      </w:pPr>
    </w:p>
    <w:p w14:paraId="4364700D" w14:textId="77777777" w:rsidR="003C37F3" w:rsidRDefault="003C37F3" w:rsidP="00174C3E">
      <w:pPr>
        <w:spacing w:line="276" w:lineRule="auto"/>
      </w:pPr>
    </w:p>
    <w:p w14:paraId="7F2B8BC5" w14:textId="77777777" w:rsidR="003C08AC" w:rsidRDefault="003C08AC" w:rsidP="00174C3E">
      <w:pPr>
        <w:spacing w:line="276" w:lineRule="auto"/>
      </w:pPr>
      <w:r>
        <w:t>Med vänlig hälsning</w:t>
      </w:r>
    </w:p>
    <w:p w14:paraId="449DF7BB" w14:textId="77777777" w:rsidR="00822DDE" w:rsidRDefault="00A656EA" w:rsidP="00174C3E">
      <w:pPr>
        <w:spacing w:line="276" w:lineRule="auto"/>
      </w:pPr>
      <w:r>
        <w:t>Funktionsrätt Sverige</w:t>
      </w:r>
    </w:p>
    <w:p w14:paraId="7B35A1D0" w14:textId="47E089C8" w:rsidR="003C37F3" w:rsidRDefault="003C37F3" w:rsidP="00174C3E">
      <w:pPr>
        <w:spacing w:line="276" w:lineRule="auto"/>
      </w:pPr>
    </w:p>
    <w:p w14:paraId="538DA372" w14:textId="77777777" w:rsidR="003C37F3" w:rsidRDefault="003C37F3" w:rsidP="00174C3E">
      <w:pPr>
        <w:spacing w:line="276" w:lineRule="auto"/>
      </w:pPr>
    </w:p>
    <w:p w14:paraId="15E80DA8" w14:textId="77777777" w:rsidR="00FE1EFA" w:rsidRDefault="00FE1EFA" w:rsidP="00174C3E">
      <w:pPr>
        <w:spacing w:line="276" w:lineRule="auto"/>
      </w:pPr>
      <w:bookmarkStart w:id="0" w:name="_Hlk177130109"/>
    </w:p>
    <w:p w14:paraId="7BC4220E" w14:textId="14CCF537" w:rsidR="000A2BB1" w:rsidRDefault="00E15406" w:rsidP="00174C3E">
      <w:pPr>
        <w:spacing w:line="276" w:lineRule="auto"/>
      </w:pPr>
      <w:r>
        <w:t>Nicklas Mårtensson</w:t>
      </w:r>
    </w:p>
    <w:bookmarkEnd w:id="0"/>
    <w:p w14:paraId="2E5B6487" w14:textId="77777777" w:rsidR="00822DDE" w:rsidRDefault="000E5C74" w:rsidP="00174C3E">
      <w:pPr>
        <w:spacing w:line="276" w:lineRule="auto"/>
      </w:pPr>
      <w:r>
        <w:t>Ordförande</w:t>
      </w:r>
    </w:p>
    <w:p w14:paraId="032C6930" w14:textId="77777777" w:rsidR="007D5F67" w:rsidRDefault="007D5F67" w:rsidP="00174C3E">
      <w:pPr>
        <w:spacing w:line="276" w:lineRule="auto"/>
      </w:pPr>
    </w:p>
    <w:p w14:paraId="59CBF741" w14:textId="77777777" w:rsidR="007D5F67" w:rsidRDefault="007D5F67" w:rsidP="00174C3E">
      <w:pPr>
        <w:spacing w:line="276" w:lineRule="auto"/>
      </w:pPr>
    </w:p>
    <w:sectPr w:rsidR="007D5F67" w:rsidSect="00C8629E">
      <w:headerReference w:type="default" r:id="rId14"/>
      <w:footerReference w:type="default" r:id="rId15"/>
      <w:headerReference w:type="first" r:id="rId16"/>
      <w:footerReference w:type="first" r:id="rId17"/>
      <w:pgSz w:w="11906" w:h="16838"/>
      <w:pgMar w:top="1418" w:right="2268" w:bottom="1418" w:left="2268"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EDBDE" w14:textId="77777777" w:rsidR="00944776" w:rsidRDefault="00944776" w:rsidP="000A2BB1">
      <w:r>
        <w:separator/>
      </w:r>
    </w:p>
  </w:endnote>
  <w:endnote w:type="continuationSeparator" w:id="0">
    <w:p w14:paraId="2EC79BF0" w14:textId="77777777" w:rsidR="00944776" w:rsidRDefault="00944776" w:rsidP="000A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Gothic Light">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23684" w14:textId="77777777" w:rsidR="00A72E6C" w:rsidRPr="00A72E6C" w:rsidRDefault="00A72E6C" w:rsidP="00A72E6C">
    <w:pPr>
      <w:pStyle w:val="Sidfot"/>
      <w:tabs>
        <w:tab w:val="clear" w:pos="3686"/>
        <w:tab w:val="clear" w:pos="4536"/>
        <w:tab w:val="left" w:pos="5954"/>
      </w:tabs>
    </w:pPr>
    <w:r w:rsidRPr="00A72E6C">
      <w:t>Angående 2025 års regleringsbrev till Socialstyrelsen</w:t>
    </w:r>
  </w:p>
  <w:p w14:paraId="71AD42D4" w14:textId="356351AA" w:rsidR="00737EE7" w:rsidRDefault="00546D38" w:rsidP="00546D38">
    <w:pPr>
      <w:pStyle w:val="Sidfot"/>
      <w:tabs>
        <w:tab w:val="clear" w:pos="3686"/>
        <w:tab w:val="clear" w:pos="4536"/>
        <w:tab w:val="left" w:pos="5954"/>
      </w:tabs>
    </w:pPr>
    <w:r>
      <w:tab/>
    </w:r>
    <w:r w:rsidR="00737EE7" w:rsidRPr="00915F5D">
      <w:t xml:space="preserve"> </w:t>
    </w:r>
    <w:sdt>
      <w:sdtPr>
        <w:id w:val="638309517"/>
        <w:docPartObj>
          <w:docPartGallery w:val="Page Numbers (Bottom of Page)"/>
          <w:docPartUnique/>
        </w:docPartObj>
      </w:sdtPr>
      <w:sdtContent>
        <w:sdt>
          <w:sdtPr>
            <w:id w:val="97552809"/>
            <w:docPartObj>
              <w:docPartGallery w:val="Page Numbers (Top of Page)"/>
              <w:docPartUnique/>
            </w:docPartObj>
          </w:sdtPr>
          <w:sdtContent>
            <w:r w:rsidR="00737EE7">
              <w:t xml:space="preserve">Sida </w:t>
            </w:r>
            <w:r w:rsidR="00737EE7">
              <w:rPr>
                <w:b/>
              </w:rPr>
              <w:fldChar w:fldCharType="begin"/>
            </w:r>
            <w:r w:rsidR="00737EE7">
              <w:rPr>
                <w:b/>
              </w:rPr>
              <w:instrText>PAGE</w:instrText>
            </w:r>
            <w:r w:rsidR="00737EE7">
              <w:rPr>
                <w:b/>
              </w:rPr>
              <w:fldChar w:fldCharType="separate"/>
            </w:r>
            <w:r w:rsidR="000D07EF">
              <w:rPr>
                <w:b/>
                <w:noProof/>
              </w:rPr>
              <w:t>2</w:t>
            </w:r>
            <w:r w:rsidR="00737EE7">
              <w:rPr>
                <w:b/>
              </w:rPr>
              <w:fldChar w:fldCharType="end"/>
            </w:r>
            <w:r w:rsidR="00737EE7">
              <w:t xml:space="preserve"> av </w:t>
            </w:r>
            <w:r w:rsidR="00737EE7">
              <w:rPr>
                <w:b/>
              </w:rPr>
              <w:fldChar w:fldCharType="begin"/>
            </w:r>
            <w:r w:rsidR="00737EE7">
              <w:rPr>
                <w:b/>
              </w:rPr>
              <w:instrText>NUMPAGES</w:instrText>
            </w:r>
            <w:r w:rsidR="00737EE7">
              <w:rPr>
                <w:b/>
              </w:rPr>
              <w:fldChar w:fldCharType="separate"/>
            </w:r>
            <w:r w:rsidR="000D07EF">
              <w:rPr>
                <w:b/>
                <w:noProof/>
              </w:rPr>
              <w:t>2</w:t>
            </w:r>
            <w:r w:rsidR="00737EE7">
              <w:rPr>
                <w:b/>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F0C89" w14:textId="77777777" w:rsidR="007D5F67" w:rsidRDefault="007D5F67">
    <w:pPr>
      <w:pStyle w:val="Sidfot"/>
      <w:jc w:val="right"/>
    </w:pPr>
  </w:p>
  <w:p w14:paraId="27C0862A" w14:textId="77777777" w:rsidR="007D5F67" w:rsidRPr="003C37F3" w:rsidRDefault="007D5F67" w:rsidP="007D5F67">
    <w:pPr>
      <w:pStyle w:val="Ingetavstnd"/>
    </w:pPr>
    <w:r w:rsidRPr="003C37F3">
      <w:rPr>
        <w:noProof/>
      </w:rPr>
      <mc:AlternateContent>
        <mc:Choice Requires="wps">
          <w:drawing>
            <wp:anchor distT="0" distB="0" distL="114300" distR="114300" simplePos="0" relativeHeight="251659264" behindDoc="0" locked="0" layoutInCell="1" allowOverlap="1" wp14:anchorId="3A954062" wp14:editId="0AD3D090">
              <wp:simplePos x="0" y="0"/>
              <wp:positionH relativeFrom="page">
                <wp:posOffset>0</wp:posOffset>
              </wp:positionH>
              <wp:positionV relativeFrom="paragraph">
                <wp:posOffset>-46355</wp:posOffset>
              </wp:positionV>
              <wp:extent cx="7562850" cy="635"/>
              <wp:effectExtent l="0" t="0" r="19050" b="374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0" cy="635"/>
                      </a:xfrm>
                      <a:prstGeom prst="straightConnector1">
                        <a:avLst/>
                      </a:prstGeom>
                      <a:noFill/>
                      <a:ln w="9525">
                        <a:solidFill>
                          <a:srgbClr val="C1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0B9E2A" id="_x0000_t32" coordsize="21600,21600" o:spt="32" o:oned="t" path="m,l21600,21600e" filled="f">
              <v:path arrowok="t" fillok="f" o:connecttype="none"/>
              <o:lock v:ext="edit" shapetype="t"/>
            </v:shapetype>
            <v:shape id="AutoShape 3" o:spid="_x0000_s1026" type="#_x0000_t32" style="position:absolute;margin-left:0;margin-top:-3.65pt;width:595.5pt;height:.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" strokecolor="#c1004b">
              <w10:wrap anchorx="page"/>
            </v:shape>
          </w:pict>
        </mc:Fallback>
      </mc:AlternateContent>
    </w:r>
    <w:r w:rsidRPr="003C37F3">
      <w:t>Funktionsrätt Sverige, Box 1386, 172 27 Sundbyberg</w:t>
    </w:r>
    <w:r w:rsidRPr="003C37F3">
      <w:br/>
      <w:t xml:space="preserve">Telefon 08 546 404 00.  </w:t>
    </w:r>
    <w:proofErr w:type="spellStart"/>
    <w:r w:rsidRPr="003C37F3">
      <w:t>Org</w:t>
    </w:r>
    <w:proofErr w:type="spellEnd"/>
    <w:r w:rsidRPr="003C37F3">
      <w:t xml:space="preserve"> nr 802006-2108</w:t>
    </w:r>
  </w:p>
  <w:p w14:paraId="1FE7BB0D" w14:textId="77777777" w:rsidR="007D5F67" w:rsidRPr="003C37F3" w:rsidRDefault="007D5F67" w:rsidP="007D5F67">
    <w:pPr>
      <w:pStyle w:val="Ingetavstnd"/>
    </w:pPr>
    <w:hyperlink r:id="rId1" w:history="1">
      <w:r w:rsidRPr="003C37F3">
        <w:rPr>
          <w:rStyle w:val="Hyperlnk"/>
          <w:color w:val="auto"/>
          <w:u w:val="none"/>
        </w:rPr>
        <w:t>www.funktionsratt.se</w:t>
      </w:r>
    </w:hyperlink>
  </w:p>
  <w:p w14:paraId="17FF9846" w14:textId="77777777" w:rsidR="00C8629E" w:rsidRPr="003C37F3" w:rsidRDefault="00C8629E" w:rsidP="003C37F3">
    <w:pPr>
      <w:pStyle w:val="Ingetavst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C7900" w14:textId="77777777" w:rsidR="00944776" w:rsidRDefault="00944776" w:rsidP="000A2BB1">
      <w:r>
        <w:separator/>
      </w:r>
    </w:p>
  </w:footnote>
  <w:footnote w:type="continuationSeparator" w:id="0">
    <w:p w14:paraId="7767DFB8" w14:textId="77777777" w:rsidR="00944776" w:rsidRDefault="00944776" w:rsidP="000A2BB1">
      <w:r>
        <w:continuationSeparator/>
      </w:r>
    </w:p>
  </w:footnote>
  <w:footnote w:id="1">
    <w:p w14:paraId="7AF4D96F" w14:textId="77777777" w:rsidR="00E15406" w:rsidRDefault="00E15406" w:rsidP="00E15406">
      <w:pPr>
        <w:pStyle w:val="Slutnotstext"/>
      </w:pPr>
      <w:r>
        <w:rPr>
          <w:rStyle w:val="Fotnotsreferens"/>
        </w:rPr>
        <w:footnoteRef/>
      </w:r>
      <w:r>
        <w:t xml:space="preserve"> Socialstyrelsen. </w:t>
      </w:r>
      <w:r w:rsidRPr="00F274CA">
        <w:rPr>
          <w:i/>
          <w:iCs/>
        </w:rPr>
        <w:t>Kompetens i LSS-boenden</w:t>
      </w:r>
      <w:r>
        <w:t>. Rapport, mars 2021.</w:t>
      </w:r>
    </w:p>
  </w:footnote>
  <w:footnote w:id="2">
    <w:p w14:paraId="1E466F36" w14:textId="77777777" w:rsidR="00E15406" w:rsidRDefault="00E15406">
      <w:pPr>
        <w:pStyle w:val="Fotnotstext"/>
      </w:pPr>
      <w:r>
        <w:rPr>
          <w:rStyle w:val="Fotnotsreferens"/>
        </w:rPr>
        <w:footnoteRef/>
      </w:r>
      <w:r>
        <w:t xml:space="preserve"> IVO. </w:t>
      </w:r>
      <w:r w:rsidRPr="00DD10F5">
        <w:rPr>
          <w:i/>
          <w:iCs/>
        </w:rPr>
        <w:t>Att inte få rätten att leva som andra</w:t>
      </w:r>
      <w:r>
        <w:t>. Rapport, september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DEECE" w14:textId="77777777" w:rsidR="005F150D" w:rsidRDefault="005F150D" w:rsidP="000A2BB1">
    <w:pPr>
      <w:pStyle w:val="Sidhuvud"/>
    </w:pPr>
  </w:p>
  <w:p w14:paraId="6ECF30B2" w14:textId="77777777" w:rsidR="00353245" w:rsidRDefault="00353245" w:rsidP="000A2BB1">
    <w:pPr>
      <w:pStyle w:val="Sidhuvud"/>
    </w:pPr>
  </w:p>
  <w:p w14:paraId="1D8C1108" w14:textId="77777777" w:rsidR="00353245" w:rsidRDefault="00353245" w:rsidP="000A2BB1">
    <w:pPr>
      <w:pStyle w:val="Sidhuvud"/>
    </w:pPr>
  </w:p>
  <w:p w14:paraId="217616D5" w14:textId="77777777" w:rsidR="00912654" w:rsidRDefault="00912654" w:rsidP="000A2BB1">
    <w:pPr>
      <w:pStyle w:val="Sidhuvud"/>
    </w:pPr>
  </w:p>
  <w:p w14:paraId="4A56A253" w14:textId="77777777" w:rsidR="00912654" w:rsidRDefault="00912654" w:rsidP="000A2BB1">
    <w:pPr>
      <w:pStyle w:val="Sidhuvud"/>
    </w:pPr>
  </w:p>
  <w:p w14:paraId="789E25C9" w14:textId="77777777" w:rsidR="00912654" w:rsidRDefault="00912654" w:rsidP="000A2BB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BE7DB" w14:textId="77777777" w:rsidR="00C8629E" w:rsidRDefault="00C8629E" w:rsidP="000A2BB1">
    <w:pPr>
      <w:pStyle w:val="Sidhuvud"/>
    </w:pPr>
  </w:p>
  <w:p w14:paraId="6F0A750D" w14:textId="77777777" w:rsidR="00C8629E" w:rsidRDefault="00C8629E" w:rsidP="000A2BB1">
    <w:pPr>
      <w:pStyle w:val="Sidhuvud"/>
    </w:pPr>
  </w:p>
  <w:p w14:paraId="7F397246" w14:textId="77777777" w:rsidR="00C8629E" w:rsidRDefault="00A656EA" w:rsidP="001404A9">
    <w:pPr>
      <w:pStyle w:val="Sidhuvud"/>
      <w:jc w:val="center"/>
    </w:pPr>
    <w:r w:rsidRPr="00A656EA">
      <w:rPr>
        <w:noProof/>
      </w:rPr>
      <w:drawing>
        <wp:inline distT="0" distB="0" distL="0" distR="0" wp14:anchorId="5EFCD5E8" wp14:editId="759BCDCA">
          <wp:extent cx="2247900" cy="1011555"/>
          <wp:effectExtent l="0" t="0" r="0" b="0"/>
          <wp:docPr id="2" name="Bildobjekt 2" descr="C:\Users\lolo\Desktop\Funktionsrätt, 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C:\Users\lolo\Desktop\Funktionsrätt, log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3391" cy="1018526"/>
                  </a:xfrm>
                  <a:prstGeom prst="rect">
                    <a:avLst/>
                  </a:prstGeom>
                  <a:noFill/>
                  <a:ln>
                    <a:noFill/>
                  </a:ln>
                </pic:spPr>
              </pic:pic>
            </a:graphicData>
          </a:graphic>
        </wp:inline>
      </w:drawing>
    </w:r>
  </w:p>
  <w:p w14:paraId="59E1DFB0" w14:textId="77777777" w:rsidR="00C8629E" w:rsidRDefault="00C8629E" w:rsidP="000A2BB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E6746"/>
    <w:multiLevelType w:val="hybridMultilevel"/>
    <w:tmpl w:val="3B3E3DCA"/>
    <w:lvl w:ilvl="0" w:tplc="CCF442D4">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C212640"/>
    <w:multiLevelType w:val="hybridMultilevel"/>
    <w:tmpl w:val="4CC0F0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9987031"/>
    <w:multiLevelType w:val="hybridMultilevel"/>
    <w:tmpl w:val="6752530E"/>
    <w:lvl w:ilvl="0" w:tplc="A25A07BE">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12475134">
    <w:abstractNumId w:val="0"/>
  </w:num>
  <w:num w:numId="2" w16cid:durableId="1537548961">
    <w:abstractNumId w:val="1"/>
  </w:num>
  <w:num w:numId="3" w16cid:durableId="1574314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attachedTemplate r:id="rId1"/>
  <w:defaultTabStop w:val="1304"/>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E6C"/>
    <w:rsid w:val="00005D32"/>
    <w:rsid w:val="00031B59"/>
    <w:rsid w:val="00060D08"/>
    <w:rsid w:val="00071162"/>
    <w:rsid w:val="00083645"/>
    <w:rsid w:val="000A2BB1"/>
    <w:rsid w:val="000D07EF"/>
    <w:rsid w:val="000E5C74"/>
    <w:rsid w:val="00126A95"/>
    <w:rsid w:val="001404A9"/>
    <w:rsid w:val="00154CDD"/>
    <w:rsid w:val="00174C3E"/>
    <w:rsid w:val="0018232A"/>
    <w:rsid w:val="00184690"/>
    <w:rsid w:val="001D0711"/>
    <w:rsid w:val="001D239D"/>
    <w:rsid w:val="001D403C"/>
    <w:rsid w:val="001F17B0"/>
    <w:rsid w:val="001F4AF0"/>
    <w:rsid w:val="0024109D"/>
    <w:rsid w:val="00244AFD"/>
    <w:rsid w:val="002B6877"/>
    <w:rsid w:val="002C2F24"/>
    <w:rsid w:val="002D6F91"/>
    <w:rsid w:val="002E7EBC"/>
    <w:rsid w:val="00340F58"/>
    <w:rsid w:val="00350348"/>
    <w:rsid w:val="00353245"/>
    <w:rsid w:val="00362077"/>
    <w:rsid w:val="003623A4"/>
    <w:rsid w:val="00366719"/>
    <w:rsid w:val="0038351B"/>
    <w:rsid w:val="003C08AC"/>
    <w:rsid w:val="003C37F3"/>
    <w:rsid w:val="0041600D"/>
    <w:rsid w:val="00416C25"/>
    <w:rsid w:val="00427E82"/>
    <w:rsid w:val="00460688"/>
    <w:rsid w:val="00484385"/>
    <w:rsid w:val="004C2104"/>
    <w:rsid w:val="004E0EDE"/>
    <w:rsid w:val="00546D38"/>
    <w:rsid w:val="005E7702"/>
    <w:rsid w:val="005F150D"/>
    <w:rsid w:val="006132C9"/>
    <w:rsid w:val="006539B3"/>
    <w:rsid w:val="006671EE"/>
    <w:rsid w:val="006849E8"/>
    <w:rsid w:val="006C0497"/>
    <w:rsid w:val="00737EE7"/>
    <w:rsid w:val="007D5F67"/>
    <w:rsid w:val="007F5931"/>
    <w:rsid w:val="00822DDE"/>
    <w:rsid w:val="0084100F"/>
    <w:rsid w:val="00885E83"/>
    <w:rsid w:val="00890C5E"/>
    <w:rsid w:val="00891288"/>
    <w:rsid w:val="008944AD"/>
    <w:rsid w:val="008A0DAB"/>
    <w:rsid w:val="008C4C80"/>
    <w:rsid w:val="008D5CBB"/>
    <w:rsid w:val="00912654"/>
    <w:rsid w:val="00915637"/>
    <w:rsid w:val="00915F5D"/>
    <w:rsid w:val="00944776"/>
    <w:rsid w:val="00952E47"/>
    <w:rsid w:val="00A656EA"/>
    <w:rsid w:val="00A72E6C"/>
    <w:rsid w:val="00A844B4"/>
    <w:rsid w:val="00AD7621"/>
    <w:rsid w:val="00AF0AC8"/>
    <w:rsid w:val="00B179FA"/>
    <w:rsid w:val="00B27A97"/>
    <w:rsid w:val="00BA627C"/>
    <w:rsid w:val="00BC4393"/>
    <w:rsid w:val="00BD670A"/>
    <w:rsid w:val="00C208A8"/>
    <w:rsid w:val="00C52F04"/>
    <w:rsid w:val="00C8629E"/>
    <w:rsid w:val="00CA4EA6"/>
    <w:rsid w:val="00CF2CD4"/>
    <w:rsid w:val="00D63E94"/>
    <w:rsid w:val="00D83E41"/>
    <w:rsid w:val="00DC5029"/>
    <w:rsid w:val="00DE0969"/>
    <w:rsid w:val="00DF37B0"/>
    <w:rsid w:val="00E02125"/>
    <w:rsid w:val="00E15406"/>
    <w:rsid w:val="00E15F78"/>
    <w:rsid w:val="00E32EA2"/>
    <w:rsid w:val="00E5621D"/>
    <w:rsid w:val="00E57F5B"/>
    <w:rsid w:val="00E63036"/>
    <w:rsid w:val="00E671AB"/>
    <w:rsid w:val="00E82BAA"/>
    <w:rsid w:val="00E85D18"/>
    <w:rsid w:val="00E95C45"/>
    <w:rsid w:val="00EC67E3"/>
    <w:rsid w:val="00ED220C"/>
    <w:rsid w:val="00F14702"/>
    <w:rsid w:val="00F47328"/>
    <w:rsid w:val="00F709D5"/>
    <w:rsid w:val="00F8640F"/>
    <w:rsid w:val="00F9013D"/>
    <w:rsid w:val="00FD0271"/>
    <w:rsid w:val="00FE1E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D42BA"/>
  <w15:docId w15:val="{D4321445-DE67-48F9-9041-2E3C779A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BB1"/>
    <w:pPr>
      <w:tabs>
        <w:tab w:val="left" w:pos="3686"/>
        <w:tab w:val="left" w:pos="4536"/>
      </w:tabs>
    </w:pPr>
    <w:rPr>
      <w:rFonts w:ascii="Book Antiqua" w:hAnsi="Book Antiqua" w:cs="Arial"/>
      <w:sz w:val="24"/>
      <w:szCs w:val="24"/>
    </w:rPr>
  </w:style>
  <w:style w:type="paragraph" w:styleId="Rubrik1">
    <w:name w:val="heading 1"/>
    <w:basedOn w:val="Normal"/>
    <w:next w:val="Normal"/>
    <w:link w:val="Rubrik1Char"/>
    <w:uiPriority w:val="9"/>
    <w:qFormat/>
    <w:rsid w:val="000E5C74"/>
    <w:pPr>
      <w:outlineLvl w:val="0"/>
    </w:pPr>
    <w:rPr>
      <w:rFonts w:ascii="Arial" w:hAnsi="Arial"/>
      <w:b/>
      <w:sz w:val="32"/>
      <w:szCs w:val="32"/>
    </w:rPr>
  </w:style>
  <w:style w:type="paragraph" w:styleId="Rubrik2">
    <w:name w:val="heading 2"/>
    <w:basedOn w:val="Normal"/>
    <w:next w:val="Normal"/>
    <w:link w:val="Rubrik2Char"/>
    <w:uiPriority w:val="9"/>
    <w:unhideWhenUsed/>
    <w:qFormat/>
    <w:rsid w:val="000A2BB1"/>
    <w:pPr>
      <w:keepNext/>
      <w:keepLines/>
      <w:outlineLvl w:val="1"/>
    </w:pPr>
    <w:rPr>
      <w:rFonts w:ascii="Arial" w:eastAsiaTheme="majorEastAsia" w:hAnsi="Arial" w:cstheme="majorBidi"/>
      <w:b/>
      <w:bCs/>
    </w:rPr>
  </w:style>
  <w:style w:type="paragraph" w:styleId="Rubrik3">
    <w:name w:val="heading 3"/>
    <w:basedOn w:val="Normal"/>
    <w:next w:val="Normal"/>
    <w:link w:val="Rubrik3Char"/>
    <w:uiPriority w:val="9"/>
    <w:unhideWhenUsed/>
    <w:qFormat/>
    <w:rsid w:val="000E5C74"/>
    <w:pPr>
      <w:tabs>
        <w:tab w:val="clear" w:pos="3686"/>
      </w:tabs>
      <w:outlineLvl w:val="2"/>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12654"/>
    <w:pPr>
      <w:tabs>
        <w:tab w:val="center" w:pos="4536"/>
        <w:tab w:val="right" w:pos="9072"/>
      </w:tabs>
    </w:pPr>
  </w:style>
  <w:style w:type="character" w:customStyle="1" w:styleId="SidhuvudChar">
    <w:name w:val="Sidhuvud Char"/>
    <w:basedOn w:val="Standardstycketeckensnitt"/>
    <w:link w:val="Sidhuvud"/>
    <w:uiPriority w:val="99"/>
    <w:rsid w:val="00912654"/>
  </w:style>
  <w:style w:type="paragraph" w:styleId="Sidfot">
    <w:name w:val="footer"/>
    <w:basedOn w:val="Normal"/>
    <w:link w:val="SidfotChar"/>
    <w:uiPriority w:val="99"/>
    <w:unhideWhenUsed/>
    <w:rsid w:val="00912654"/>
    <w:pPr>
      <w:tabs>
        <w:tab w:val="center" w:pos="4536"/>
        <w:tab w:val="right" w:pos="9072"/>
      </w:tabs>
    </w:pPr>
  </w:style>
  <w:style w:type="character" w:customStyle="1" w:styleId="SidfotChar">
    <w:name w:val="Sidfot Char"/>
    <w:basedOn w:val="Standardstycketeckensnitt"/>
    <w:link w:val="Sidfot"/>
    <w:uiPriority w:val="99"/>
    <w:rsid w:val="00912654"/>
  </w:style>
  <w:style w:type="paragraph" w:styleId="Ballongtext">
    <w:name w:val="Balloon Text"/>
    <w:basedOn w:val="Normal"/>
    <w:link w:val="BallongtextChar"/>
    <w:uiPriority w:val="99"/>
    <w:semiHidden/>
    <w:unhideWhenUsed/>
    <w:rsid w:val="00912654"/>
    <w:rPr>
      <w:rFonts w:ascii="Tahoma" w:hAnsi="Tahoma" w:cs="Tahoma"/>
      <w:sz w:val="16"/>
      <w:szCs w:val="16"/>
    </w:rPr>
  </w:style>
  <w:style w:type="character" w:customStyle="1" w:styleId="BallongtextChar">
    <w:name w:val="Ballongtext Char"/>
    <w:basedOn w:val="Standardstycketeckensnitt"/>
    <w:link w:val="Ballongtext"/>
    <w:uiPriority w:val="99"/>
    <w:semiHidden/>
    <w:rsid w:val="00912654"/>
    <w:rPr>
      <w:rFonts w:ascii="Tahoma" w:hAnsi="Tahoma" w:cs="Tahoma"/>
      <w:sz w:val="16"/>
      <w:szCs w:val="16"/>
    </w:rPr>
  </w:style>
  <w:style w:type="character" w:customStyle="1" w:styleId="Rubrik1Char">
    <w:name w:val="Rubrik 1 Char"/>
    <w:basedOn w:val="Standardstycketeckensnitt"/>
    <w:link w:val="Rubrik1"/>
    <w:uiPriority w:val="9"/>
    <w:rsid w:val="000E5C74"/>
    <w:rPr>
      <w:rFonts w:ascii="Arial" w:hAnsi="Arial" w:cs="Arial"/>
      <w:b/>
      <w:sz w:val="32"/>
      <w:szCs w:val="32"/>
    </w:rPr>
  </w:style>
  <w:style w:type="character" w:customStyle="1" w:styleId="Rubrik2Char">
    <w:name w:val="Rubrik 2 Char"/>
    <w:basedOn w:val="Standardstycketeckensnitt"/>
    <w:link w:val="Rubrik2"/>
    <w:uiPriority w:val="9"/>
    <w:rsid w:val="000A2BB1"/>
    <w:rPr>
      <w:rFonts w:ascii="Arial" w:eastAsiaTheme="majorEastAsia" w:hAnsi="Arial" w:cstheme="majorBidi"/>
      <w:b/>
      <w:bCs/>
      <w:sz w:val="24"/>
      <w:szCs w:val="24"/>
    </w:rPr>
  </w:style>
  <w:style w:type="character" w:styleId="Platshllartext">
    <w:name w:val="Placeholder Text"/>
    <w:basedOn w:val="Standardstycketeckensnitt"/>
    <w:uiPriority w:val="99"/>
    <w:semiHidden/>
    <w:rsid w:val="001F17B0"/>
    <w:rPr>
      <w:color w:val="808080"/>
    </w:rPr>
  </w:style>
  <w:style w:type="character" w:customStyle="1" w:styleId="Formatmall1">
    <w:name w:val="Formatmall1"/>
    <w:basedOn w:val="Standardstycketeckensnitt"/>
    <w:uiPriority w:val="1"/>
    <w:rsid w:val="00031B59"/>
    <w:rPr>
      <w:rFonts w:ascii="Arial" w:hAnsi="Arial"/>
      <w:sz w:val="28"/>
    </w:rPr>
  </w:style>
  <w:style w:type="character" w:customStyle="1" w:styleId="Formatmall2">
    <w:name w:val="Formatmall2"/>
    <w:basedOn w:val="Standardstycketeckensnitt"/>
    <w:uiPriority w:val="1"/>
    <w:rsid w:val="006849E8"/>
    <w:rPr>
      <w:rFonts w:ascii="Book Antiqua" w:hAnsi="Book Antiqua"/>
      <w:sz w:val="24"/>
    </w:rPr>
  </w:style>
  <w:style w:type="character" w:customStyle="1" w:styleId="Formatmall3">
    <w:name w:val="Formatmall3"/>
    <w:basedOn w:val="Standardstycketeckensnitt"/>
    <w:uiPriority w:val="1"/>
    <w:rsid w:val="006849E8"/>
    <w:rPr>
      <w:rFonts w:ascii="Book Antiqua" w:hAnsi="Book Antiqua"/>
      <w:sz w:val="20"/>
    </w:rPr>
  </w:style>
  <w:style w:type="character" w:customStyle="1" w:styleId="Formatmall4">
    <w:name w:val="Formatmall4"/>
    <w:basedOn w:val="Standardstycketeckensnitt"/>
    <w:uiPriority w:val="1"/>
    <w:rsid w:val="00DF37B0"/>
  </w:style>
  <w:style w:type="character" w:customStyle="1" w:styleId="Formatmall5">
    <w:name w:val="Formatmall5"/>
    <w:basedOn w:val="Standardstycketeckensnitt"/>
    <w:uiPriority w:val="1"/>
    <w:rsid w:val="00DF37B0"/>
    <w:rPr>
      <w:rFonts w:ascii="Book Antiqua" w:hAnsi="Book Antiqua"/>
      <w:sz w:val="24"/>
    </w:rPr>
  </w:style>
  <w:style w:type="paragraph" w:customStyle="1" w:styleId="Formatmall6">
    <w:name w:val="Formatmall6"/>
    <w:basedOn w:val="Normal"/>
    <w:link w:val="Formatmall6Char"/>
    <w:rsid w:val="00DF37B0"/>
  </w:style>
  <w:style w:type="character" w:customStyle="1" w:styleId="Formatmall6Char">
    <w:name w:val="Formatmall6 Char"/>
    <w:basedOn w:val="Standardstycketeckensnitt"/>
    <w:link w:val="Formatmall6"/>
    <w:rsid w:val="00DF37B0"/>
    <w:rPr>
      <w:rFonts w:ascii="Book Antiqua" w:hAnsi="Book Antiqua"/>
      <w:sz w:val="24"/>
    </w:rPr>
  </w:style>
  <w:style w:type="character" w:customStyle="1" w:styleId="Formatmall7">
    <w:name w:val="Formatmall7"/>
    <w:basedOn w:val="Standardstycketeckensnitt"/>
    <w:uiPriority w:val="1"/>
    <w:rsid w:val="00DE0969"/>
    <w:rPr>
      <w:rFonts w:ascii="Arial" w:hAnsi="Arial"/>
      <w:sz w:val="20"/>
    </w:rPr>
  </w:style>
  <w:style w:type="paragraph" w:customStyle="1" w:styleId="Formatmall8">
    <w:name w:val="Formatmall8"/>
    <w:basedOn w:val="Normal"/>
    <w:link w:val="Formatmall8Char"/>
    <w:rsid w:val="00C208A8"/>
  </w:style>
  <w:style w:type="character" w:customStyle="1" w:styleId="Formatmall8Char">
    <w:name w:val="Formatmall8 Char"/>
    <w:basedOn w:val="Standardstycketeckensnitt"/>
    <w:link w:val="Formatmall8"/>
    <w:rsid w:val="00C208A8"/>
    <w:rPr>
      <w:rFonts w:ascii="Book Antiqua" w:hAnsi="Book Antiqua"/>
      <w:sz w:val="24"/>
    </w:rPr>
  </w:style>
  <w:style w:type="paragraph" w:customStyle="1" w:styleId="Formatmall9">
    <w:name w:val="Formatmall9"/>
    <w:basedOn w:val="Normal"/>
    <w:link w:val="Formatmall9Char"/>
    <w:rsid w:val="003623A4"/>
  </w:style>
  <w:style w:type="character" w:customStyle="1" w:styleId="Formatmall9Char">
    <w:name w:val="Formatmall9 Char"/>
    <w:basedOn w:val="Standardstycketeckensnitt"/>
    <w:link w:val="Formatmall9"/>
    <w:rsid w:val="003623A4"/>
    <w:rPr>
      <w:rFonts w:ascii="Book Antiqua" w:hAnsi="Book Antiqua"/>
      <w:sz w:val="24"/>
    </w:rPr>
  </w:style>
  <w:style w:type="character" w:customStyle="1" w:styleId="Formatmall10">
    <w:name w:val="Formatmall10"/>
    <w:basedOn w:val="Standardstycketeckensnitt"/>
    <w:uiPriority w:val="1"/>
    <w:rsid w:val="008C4C80"/>
    <w:rPr>
      <w:rFonts w:ascii="Book Antiqua" w:hAnsi="Book Antiqua"/>
      <w:sz w:val="24"/>
    </w:rPr>
  </w:style>
  <w:style w:type="character" w:customStyle="1" w:styleId="Formatmall11">
    <w:name w:val="Formatmall11"/>
    <w:basedOn w:val="Standardstycketeckensnitt"/>
    <w:uiPriority w:val="1"/>
    <w:rsid w:val="00484385"/>
    <w:rPr>
      <w:rFonts w:ascii="Arial" w:hAnsi="Arial"/>
      <w:sz w:val="20"/>
    </w:rPr>
  </w:style>
  <w:style w:type="character" w:customStyle="1" w:styleId="Rubrik3Char">
    <w:name w:val="Rubrik 3 Char"/>
    <w:basedOn w:val="Standardstycketeckensnitt"/>
    <w:link w:val="Rubrik3"/>
    <w:uiPriority w:val="9"/>
    <w:rsid w:val="000E5C74"/>
    <w:rPr>
      <w:rFonts w:ascii="Book Antiqua" w:hAnsi="Book Antiqua" w:cs="Arial"/>
      <w:b/>
      <w:sz w:val="24"/>
      <w:szCs w:val="24"/>
    </w:rPr>
  </w:style>
  <w:style w:type="character" w:customStyle="1" w:styleId="A1">
    <w:name w:val="A1"/>
    <w:uiPriority w:val="99"/>
    <w:rsid w:val="000E5C74"/>
    <w:rPr>
      <w:rFonts w:cs="TradeGothic Light"/>
      <w:color w:val="000000"/>
      <w:sz w:val="62"/>
      <w:szCs w:val="62"/>
    </w:rPr>
  </w:style>
  <w:style w:type="paragraph" w:styleId="Ingetavstnd">
    <w:name w:val="No Spacing"/>
    <w:uiPriority w:val="1"/>
    <w:qFormat/>
    <w:rsid w:val="003C37F3"/>
    <w:pPr>
      <w:tabs>
        <w:tab w:val="left" w:pos="3686"/>
        <w:tab w:val="left" w:pos="4536"/>
      </w:tabs>
      <w:jc w:val="center"/>
    </w:pPr>
    <w:rPr>
      <w:rFonts w:ascii="Arial" w:hAnsi="Arial" w:cs="Arial"/>
      <w:sz w:val="20"/>
      <w:szCs w:val="20"/>
    </w:rPr>
  </w:style>
  <w:style w:type="character" w:styleId="Hyperlnk">
    <w:name w:val="Hyperlink"/>
    <w:basedOn w:val="Standardstycketeckensnitt"/>
    <w:uiPriority w:val="99"/>
    <w:unhideWhenUsed/>
    <w:rsid w:val="00A656EA"/>
    <w:rPr>
      <w:color w:val="0000FF" w:themeColor="hyperlink"/>
      <w:u w:val="single"/>
    </w:rPr>
  </w:style>
  <w:style w:type="character" w:styleId="Olstomnmnande">
    <w:name w:val="Unresolved Mention"/>
    <w:basedOn w:val="Standardstycketeckensnitt"/>
    <w:uiPriority w:val="99"/>
    <w:semiHidden/>
    <w:unhideWhenUsed/>
    <w:rsid w:val="00A656EA"/>
    <w:rPr>
      <w:color w:val="808080"/>
      <w:shd w:val="clear" w:color="auto" w:fill="E6E6E6"/>
    </w:rPr>
  </w:style>
  <w:style w:type="character" w:styleId="AnvndHyperlnk">
    <w:name w:val="FollowedHyperlink"/>
    <w:basedOn w:val="Standardstycketeckensnitt"/>
    <w:uiPriority w:val="99"/>
    <w:semiHidden/>
    <w:unhideWhenUsed/>
    <w:rsid w:val="00A656EA"/>
    <w:rPr>
      <w:color w:val="800080" w:themeColor="followedHyperlink"/>
      <w:u w:val="single"/>
    </w:rPr>
  </w:style>
  <w:style w:type="paragraph" w:styleId="Liststycke">
    <w:name w:val="List Paragraph"/>
    <w:basedOn w:val="Normal"/>
    <w:uiPriority w:val="34"/>
    <w:qFormat/>
    <w:rsid w:val="00174C3E"/>
    <w:pPr>
      <w:tabs>
        <w:tab w:val="clear" w:pos="3686"/>
        <w:tab w:val="clear" w:pos="4536"/>
      </w:tabs>
      <w:spacing w:after="160" w:line="259" w:lineRule="auto"/>
      <w:ind w:left="720"/>
      <w:contextualSpacing/>
    </w:pPr>
    <w:rPr>
      <w:rFonts w:asciiTheme="minorHAnsi" w:hAnsiTheme="minorHAnsi" w:cstheme="minorBidi"/>
      <w:kern w:val="2"/>
      <w:sz w:val="22"/>
      <w:szCs w:val="22"/>
      <w14:ligatures w14:val="standardContextual"/>
    </w:rPr>
  </w:style>
  <w:style w:type="paragraph" w:styleId="Slutnotstext">
    <w:name w:val="endnote text"/>
    <w:basedOn w:val="Normal"/>
    <w:link w:val="SlutnotstextChar"/>
    <w:uiPriority w:val="99"/>
    <w:unhideWhenUsed/>
    <w:rsid w:val="00174C3E"/>
    <w:pPr>
      <w:tabs>
        <w:tab w:val="clear" w:pos="3686"/>
        <w:tab w:val="clear" w:pos="4536"/>
      </w:tabs>
    </w:pPr>
    <w:rPr>
      <w:rFonts w:asciiTheme="minorHAnsi" w:hAnsiTheme="minorHAnsi" w:cstheme="minorBidi"/>
      <w:kern w:val="2"/>
      <w:sz w:val="20"/>
      <w:szCs w:val="20"/>
      <w14:ligatures w14:val="standardContextual"/>
    </w:rPr>
  </w:style>
  <w:style w:type="character" w:customStyle="1" w:styleId="SlutnotstextChar">
    <w:name w:val="Slutnotstext Char"/>
    <w:basedOn w:val="Standardstycketeckensnitt"/>
    <w:link w:val="Slutnotstext"/>
    <w:uiPriority w:val="99"/>
    <w:rsid w:val="00174C3E"/>
    <w:rPr>
      <w:kern w:val="2"/>
      <w:sz w:val="20"/>
      <w:szCs w:val="20"/>
      <w14:ligatures w14:val="standardContextual"/>
    </w:rPr>
  </w:style>
  <w:style w:type="character" w:styleId="Slutnotsreferens">
    <w:name w:val="endnote reference"/>
    <w:basedOn w:val="Standardstycketeckensnitt"/>
    <w:uiPriority w:val="99"/>
    <w:semiHidden/>
    <w:unhideWhenUsed/>
    <w:rsid w:val="00174C3E"/>
    <w:rPr>
      <w:vertAlign w:val="superscript"/>
    </w:rPr>
  </w:style>
  <w:style w:type="paragraph" w:styleId="Fotnotstext">
    <w:name w:val="footnote text"/>
    <w:basedOn w:val="Normal"/>
    <w:link w:val="FotnotstextChar"/>
    <w:uiPriority w:val="99"/>
    <w:unhideWhenUsed/>
    <w:rsid w:val="00174C3E"/>
    <w:pPr>
      <w:tabs>
        <w:tab w:val="clear" w:pos="3686"/>
        <w:tab w:val="clear" w:pos="4536"/>
      </w:tabs>
    </w:pPr>
    <w:rPr>
      <w:rFonts w:asciiTheme="minorHAnsi" w:hAnsiTheme="minorHAnsi" w:cstheme="minorBidi"/>
      <w:sz w:val="20"/>
      <w:szCs w:val="20"/>
    </w:rPr>
  </w:style>
  <w:style w:type="character" w:customStyle="1" w:styleId="FotnotstextChar">
    <w:name w:val="Fotnotstext Char"/>
    <w:basedOn w:val="Standardstycketeckensnitt"/>
    <w:link w:val="Fotnotstext"/>
    <w:uiPriority w:val="99"/>
    <w:rsid w:val="00174C3E"/>
    <w:rPr>
      <w:sz w:val="20"/>
      <w:szCs w:val="20"/>
    </w:rPr>
  </w:style>
  <w:style w:type="character" w:styleId="Kommentarsreferens">
    <w:name w:val="annotation reference"/>
    <w:basedOn w:val="Standardstycketeckensnitt"/>
    <w:uiPriority w:val="99"/>
    <w:semiHidden/>
    <w:unhideWhenUsed/>
    <w:rsid w:val="00174C3E"/>
    <w:rPr>
      <w:sz w:val="16"/>
      <w:szCs w:val="16"/>
    </w:rPr>
  </w:style>
  <w:style w:type="paragraph" w:styleId="Kommentarer">
    <w:name w:val="annotation text"/>
    <w:basedOn w:val="Normal"/>
    <w:link w:val="KommentarerChar"/>
    <w:uiPriority w:val="99"/>
    <w:unhideWhenUsed/>
    <w:rsid w:val="00174C3E"/>
    <w:pPr>
      <w:tabs>
        <w:tab w:val="clear" w:pos="3686"/>
        <w:tab w:val="clear" w:pos="4536"/>
      </w:tabs>
      <w:spacing w:after="160"/>
    </w:pPr>
    <w:rPr>
      <w:rFonts w:asciiTheme="minorHAnsi" w:hAnsiTheme="minorHAnsi" w:cstheme="minorBidi"/>
      <w:kern w:val="2"/>
      <w:sz w:val="20"/>
      <w:szCs w:val="20"/>
      <w14:ligatures w14:val="standardContextual"/>
    </w:rPr>
  </w:style>
  <w:style w:type="character" w:customStyle="1" w:styleId="KommentarerChar">
    <w:name w:val="Kommentarer Char"/>
    <w:basedOn w:val="Standardstycketeckensnitt"/>
    <w:link w:val="Kommentarer"/>
    <w:uiPriority w:val="99"/>
    <w:rsid w:val="00174C3E"/>
    <w:rPr>
      <w:kern w:val="2"/>
      <w:sz w:val="20"/>
      <w:szCs w:val="20"/>
      <w14:ligatures w14:val="standardContextual"/>
    </w:rPr>
  </w:style>
  <w:style w:type="character" w:styleId="Fotnotsreferens">
    <w:name w:val="footnote reference"/>
    <w:basedOn w:val="Standardstycketeckensnitt"/>
    <w:uiPriority w:val="99"/>
    <w:semiHidden/>
    <w:unhideWhenUsed/>
    <w:rsid w:val="00E154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92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cialstyrelsen.se/globalassets/sharepoint-dokument/artikelkatalog/ovrigt/2023-6-8641.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ocialstyrelsen.se/om-socialstyrelsen/pressrum/press/nationellt-centrum-behovs-for-att-hoja-kompetensen-om-autism-och-intellektuell-funktionsnedsattnin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cialdepartementet.registrator@regeringskansliet.s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funktionsratt.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Sejlitz\OneDrive%20-%20Funktionsr&#228;tt\Skrivbordet\Regleringsbrev%20Socialstyrelsen%20Kompetenscentrum%20och%20st&#246;dmaterial%20IF%20autism.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D74732CFD122F4AB25572476E091FBA" ma:contentTypeVersion="23" ma:contentTypeDescription="Skapa ett nytt dokument." ma:contentTypeScope="" ma:versionID="790df73843b0ab233dffd5fef268ecad">
  <xsd:schema xmlns:xsd="http://www.w3.org/2001/XMLSchema" xmlns:xs="http://www.w3.org/2001/XMLSchema" xmlns:p="http://schemas.microsoft.com/office/2006/metadata/properties" xmlns:ns2="67d30642-fa2f-414a-9a18-777ac9862fba" xmlns:ns3="14caeeda-9214-4bf6-b317-d2ca0b25aa12" targetNamespace="http://schemas.microsoft.com/office/2006/metadata/properties" ma:root="true" ma:fieldsID="0b1ef0a4b44e040e9dae61d9ee95e1a1" ns2:_="" ns3:_="">
    <xsd:import namespace="67d30642-fa2f-414a-9a18-777ac9862fba"/>
    <xsd:import namespace="14caeeda-9214-4bf6-b317-d2ca0b25aa12"/>
    <xsd:element name="properties">
      <xsd:complexType>
        <xsd:sequence>
          <xsd:element name="documentManagement">
            <xsd:complexType>
              <xsd:all>
                <xsd:element ref="ns2:TaxCatchAll" minOccurs="0"/>
                <xsd:element ref="ns2:TaxKeywordTaxHTFiel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30642-fa2f-414a-9a18-777ac9862fba"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69a69c2a-ff83-41e8-b125-9c17b8a374aa}" ma:internalName="TaxCatchAll" ma:showField="CatchAllData" ma:web="67d30642-fa2f-414a-9a18-777ac9862fb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Nyckelord" ma:fieldId="{23f27201-bee3-471e-b2e7-b64fd8b7ca38}" ma:taxonomyMulti="true" ma:sspId="8d17a9f6-6ce4-45f3-8116-1d0562b76ae5" ma:termSetId="00000000-0000-0000-0000-000000000000" ma:anchorId="00000000-0000-0000-0000-000000000000" ma:open="true" ma:isKeyword="true">
      <xsd:complexType>
        <xsd:sequence>
          <xsd:element ref="pc:Terms" minOccurs="0" maxOccurs="1"/>
        </xsd:sequence>
      </xsd:complexType>
    </xsd:element>
    <xsd:element name="SharedWithUsers" ma:index="11"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description="" ma:internalName="SharedWithDetails" ma:readOnly="true">
      <xsd:simpleType>
        <xsd:restriction base="dms:Note">
          <xsd:maxLength value="255"/>
        </xsd:restriction>
      </xsd:simpleType>
    </xsd:element>
    <xsd:element name="LastSharedByUser" ma:index="13" nillable="true" ma:displayName="Senast delad per användare" ma:description="" ma:internalName="LastSharedByUser" ma:readOnly="true">
      <xsd:simpleType>
        <xsd:restriction base="dms:Note">
          <xsd:maxLength value="255"/>
        </xsd:restriction>
      </xsd:simpleType>
    </xsd:element>
    <xsd:element name="LastSharedByTime" ma:index="14"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caeeda-9214-4bf6-b317-d2ca0b25aa12"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ildmarkeringar" ma:readOnly="false" ma:fieldId="{5cf76f15-5ced-4ddc-b409-7134ff3c332f}" ma:taxonomyMulti="true" ma:sspId="8d17a9f6-6ce4-45f3-8116-1d0562b76a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7d30642-fa2f-414a-9a18-777ac9862fba" xsi:nil="true"/>
    <TaxKeywordTaxHTField xmlns="67d30642-fa2f-414a-9a18-777ac9862fba">
      <Terms xmlns="http://schemas.microsoft.com/office/infopath/2007/PartnerControls"/>
    </TaxKeywordTaxHTField>
    <lcf76f155ced4ddcb4097134ff3c332f xmlns="14caeeda-9214-4bf6-b317-d2ca0b25aa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06760E-91AD-4F80-A155-7C0CB5F4F728}">
  <ds:schemaRefs>
    <ds:schemaRef ds:uri="http://schemas.openxmlformats.org/officeDocument/2006/bibliography"/>
  </ds:schemaRefs>
</ds:datastoreItem>
</file>

<file path=customXml/itemProps2.xml><?xml version="1.0" encoding="utf-8"?>
<ds:datastoreItem xmlns:ds="http://schemas.openxmlformats.org/officeDocument/2006/customXml" ds:itemID="{DEC65FA3-DEA1-4658-BDCC-1BDA92043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30642-fa2f-414a-9a18-777ac9862fba"/>
    <ds:schemaRef ds:uri="14caeeda-9214-4bf6-b317-d2ca0b25a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6CB2FC-19F4-4851-8548-D5E9AD953388}">
  <ds:schemaRefs>
    <ds:schemaRef ds:uri="http://schemas.microsoft.com/sharepoint/v3/contenttype/forms"/>
  </ds:schemaRefs>
</ds:datastoreItem>
</file>

<file path=customXml/itemProps4.xml><?xml version="1.0" encoding="utf-8"?>
<ds:datastoreItem xmlns:ds="http://schemas.openxmlformats.org/officeDocument/2006/customXml" ds:itemID="{692C79F6-A1AC-445A-A1BA-C0CB09466E29}">
  <ds:schemaRefs>
    <ds:schemaRef ds:uri="http://schemas.microsoft.com/office/2006/metadata/properties"/>
    <ds:schemaRef ds:uri="http://schemas.microsoft.com/office/infopath/2007/PartnerControls"/>
    <ds:schemaRef ds:uri="67d30642-fa2f-414a-9a18-777ac9862fba"/>
    <ds:schemaRef ds:uri="14caeeda-9214-4bf6-b317-d2ca0b25aa12"/>
  </ds:schemaRefs>
</ds:datastoreItem>
</file>

<file path=docProps/app.xml><?xml version="1.0" encoding="utf-8"?>
<Properties xmlns="http://schemas.openxmlformats.org/officeDocument/2006/extended-properties" xmlns:vt="http://schemas.openxmlformats.org/officeDocument/2006/docPropsVTypes">
  <Template>Regleringsbrev Socialstyrelsen Kompetenscentrum och stödmaterial IF autism</Template>
  <TotalTime>15</TotalTime>
  <Pages>3</Pages>
  <Words>789</Words>
  <Characters>4187</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HSO</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Sejlitz</dc:creator>
  <cp:lastModifiedBy>Hanna Sejlitz</cp:lastModifiedBy>
  <cp:revision>8</cp:revision>
  <cp:lastPrinted>2010-01-21T08:53:00Z</cp:lastPrinted>
  <dcterms:created xsi:type="dcterms:W3CDTF">2024-09-18T07:17:00Z</dcterms:created>
  <dcterms:modified xsi:type="dcterms:W3CDTF">2024-09-18T07:33:00Z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0x010100AD74732CFD122F4AB25572476E091FBA</vt:lpwstr>
  </property>
  <property fmtid="{D5CDD505-2E9C-101B-9397-08002B2CF9AE}" pid="3" name="TaxKeyword">
    <vt:lpwstr/>
  </property>
  <property fmtid="{D5CDD505-2E9C-101B-9397-08002B2CF9AE}" pid="4" name="Order">
    <vt:r8>3200000</vt:r8>
  </property>
  <property fmtid="{D5CDD505-2E9C-101B-9397-08002B2CF9AE}" pid="5" name="MediaServiceImageTags">
    <vt:lpwstr/>
  </property>
</Properties>
</file>